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60F0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95E36" w:rsidRPr="00095E36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«Детский сад № 2»</w:t>
      </w:r>
    </w:p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Согласовано: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Утверждено:</w:t>
      </w:r>
    </w:p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заседании   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</w:t>
      </w:r>
      <w:r w:rsidR="00A57DB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Приказ от 30.09.2024г. № 53</w:t>
      </w:r>
    </w:p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Педагогического совета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заведующая МДОУ </w:t>
      </w:r>
    </w:p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Протокол № 1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«Детский сад № 2»</w:t>
      </w:r>
    </w:p>
    <w:p w:rsidR="00095E36" w:rsidRPr="00160F04" w:rsidRDefault="00A57DB2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«30» августа 2024</w:t>
      </w:r>
      <w:r w:rsidR="00095E36"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г.                                                        </w:t>
      </w:r>
      <w:r w:rsidR="00095E3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</w:t>
      </w:r>
      <w:proofErr w:type="spellStart"/>
      <w:r w:rsidR="00095E36"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Т.Ю.Бабынина</w:t>
      </w:r>
      <w:proofErr w:type="spellEnd"/>
    </w:p>
    <w:p w:rsidR="00095E36" w:rsidRPr="00160F04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  <w:r w:rsidRPr="00160F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095E36" w:rsidRPr="00095E36" w:rsidRDefault="00095E36" w:rsidP="00095E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9532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</w:t>
      </w:r>
      <w:r w:rsidRPr="00095E3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095E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2474"/>
        <w:jc w:val="right"/>
        <w:rPr>
          <w:rFonts w:ascii="Times New Roman" w:eastAsia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095E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  <w:r w:rsidRPr="00095E36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24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МДОУ</w:t>
      </w:r>
      <w:r w:rsidRPr="00095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sz w:val="28"/>
          <w:szCs w:val="28"/>
        </w:rPr>
        <w:t>«Детский сад</w:t>
      </w:r>
      <w:r w:rsidRPr="00095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095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sz w:val="28"/>
          <w:szCs w:val="28"/>
        </w:rPr>
        <w:t>2»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400" w:lineRule="auto"/>
        <w:ind w:right="4139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u w:val="single"/>
        </w:rPr>
      </w:pPr>
      <w:r w:rsidRPr="00095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57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2024-2025</w:t>
      </w:r>
      <w:r w:rsidRPr="00095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400" w:lineRule="auto"/>
        <w:ind w:right="41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095E3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95E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2»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организация)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95E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95E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443"/>
        </w:tabs>
        <w:autoSpaceDE w:val="0"/>
        <w:autoSpaceDN w:val="0"/>
        <w:spacing w:after="0" w:line="240" w:lineRule="auto"/>
        <w:ind w:right="850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Федеральным законом от 29.12.2012 № 273-ФЗ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«Об образовании в Российской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Федерации»;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407"/>
        </w:tabs>
        <w:autoSpaceDE w:val="0"/>
        <w:autoSpaceDN w:val="0"/>
        <w:spacing w:after="0" w:line="240" w:lineRule="auto"/>
        <w:ind w:right="854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Федеральной образовательной программой дошкольного образования (</w:t>
      </w:r>
      <w:proofErr w:type="gramStart"/>
      <w:r w:rsidRPr="00095E36">
        <w:rPr>
          <w:rFonts w:ascii="Times New Roman" w:eastAsia="Times New Roman" w:hAnsi="Times New Roman" w:cs="Times New Roman"/>
          <w:sz w:val="24"/>
        </w:rPr>
        <w:t>утверждена</w:t>
      </w:r>
      <w:proofErr w:type="gramEnd"/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приказом</w:t>
      </w:r>
      <w:r w:rsidRPr="00095E3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95E36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095E36">
        <w:rPr>
          <w:rFonts w:ascii="Times New Roman" w:eastAsia="Times New Roman" w:hAnsi="Times New Roman" w:cs="Times New Roman"/>
          <w:sz w:val="24"/>
        </w:rPr>
        <w:t xml:space="preserve"> России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от 25</w:t>
      </w:r>
      <w:r w:rsidRPr="00095E3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ноября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2022 г.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№</w:t>
      </w:r>
      <w:r w:rsidRPr="00095E3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1028);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417"/>
        </w:tabs>
        <w:autoSpaceDE w:val="0"/>
        <w:autoSpaceDN w:val="0"/>
        <w:spacing w:after="0" w:line="240" w:lineRule="auto"/>
        <w:ind w:right="849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ФГОС ДО (</w:t>
      </w:r>
      <w:proofErr w:type="gramStart"/>
      <w:r w:rsidRPr="00095E36">
        <w:rPr>
          <w:rFonts w:ascii="Times New Roman" w:eastAsia="Times New Roman" w:hAnsi="Times New Roman" w:cs="Times New Roman"/>
          <w:sz w:val="24"/>
        </w:rPr>
        <w:t>утвержден</w:t>
      </w:r>
      <w:proofErr w:type="gramEnd"/>
      <w:r w:rsidRPr="00095E36">
        <w:rPr>
          <w:rFonts w:ascii="Times New Roman" w:eastAsia="Times New Roman" w:hAnsi="Times New Roman" w:cs="Times New Roman"/>
          <w:sz w:val="24"/>
        </w:rPr>
        <w:t xml:space="preserve"> приказом </w:t>
      </w:r>
      <w:proofErr w:type="spellStart"/>
      <w:r w:rsidRPr="00095E36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095E36">
        <w:rPr>
          <w:rFonts w:ascii="Times New Roman" w:eastAsia="Times New Roman" w:hAnsi="Times New Roman" w:cs="Times New Roman"/>
          <w:sz w:val="24"/>
        </w:rPr>
        <w:t xml:space="preserve"> России от 17.10.2013 № 1155 «Об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утверждении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федерального государственного образовательного стандарта дошкольного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образования»);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санитарными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правилами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СП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2.4.3648-20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требования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к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организациям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воспитания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обучения,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отдыха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оздоровления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детей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молодежи»,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утвержденными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постановлением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Главного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санитарного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врача</w:t>
      </w:r>
      <w:r w:rsidRPr="00095E3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РФ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от 28.09.2020</w:t>
      </w:r>
      <w:r w:rsidRPr="00095E3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№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28;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544"/>
        </w:tabs>
        <w:autoSpaceDE w:val="0"/>
        <w:autoSpaceDN w:val="0"/>
        <w:spacing w:after="0" w:line="240" w:lineRule="auto"/>
        <w:ind w:right="848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санитарными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правилами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нормами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СанПиН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1.2.3685-21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«Гигиенические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нормативы и требования к обеспечению безопасности и (или) безвредности для человека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факторов среды обитания», утвержденными постановлением Главного государственного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санитарного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врача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РФ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от 28.01.2021 №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2;</w:t>
      </w:r>
    </w:p>
    <w:p w:rsidR="00095E36" w:rsidRPr="00095E36" w:rsidRDefault="00095E36" w:rsidP="00095E36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spacing w:after="0" w:line="240" w:lineRule="auto"/>
        <w:ind w:right="846" w:firstLine="566"/>
        <w:jc w:val="both"/>
        <w:rPr>
          <w:rFonts w:ascii="Times New Roman" w:eastAsia="Times New Roman" w:hAnsi="Times New Roman" w:cs="Times New Roman"/>
          <w:sz w:val="24"/>
        </w:rPr>
      </w:pPr>
      <w:r w:rsidRPr="00095E36">
        <w:rPr>
          <w:rFonts w:ascii="Times New Roman" w:eastAsia="Times New Roman" w:hAnsi="Times New Roman" w:cs="Times New Roman"/>
          <w:sz w:val="24"/>
        </w:rPr>
        <w:t>приказом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Министерства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образования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науки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Российской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Федерации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от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31.07.2020г.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№373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«Об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утверждении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Порядка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организации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осуществления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образовательной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деятельности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по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основным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программам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-</w:t>
      </w:r>
      <w:r w:rsidRPr="00095E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образовательным</w:t>
      </w:r>
      <w:r w:rsidRPr="00095E3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программам</w:t>
      </w:r>
      <w:r w:rsidRPr="00095E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</w:rPr>
        <w:t>дошкольного образования».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95E36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proofErr w:type="gramEnd"/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отводимого</w:t>
      </w:r>
      <w:r w:rsidRPr="00095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95E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95E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2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Учебный план отражает специфику образовательной организации.</w:t>
      </w:r>
      <w:r w:rsidRPr="00095E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E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095E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функционируют 4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095E36" w:rsidRDefault="00A57DB2" w:rsidP="00095E36">
      <w:pPr>
        <w:widowControl w:val="0"/>
        <w:autoSpaceDE w:val="0"/>
        <w:autoSpaceDN w:val="0"/>
        <w:spacing w:after="0" w:line="240" w:lineRule="auto"/>
        <w:ind w:right="539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первая младшая</w:t>
      </w:r>
      <w:r w:rsidR="00095E36" w:rsidRPr="00095E36">
        <w:rPr>
          <w:rFonts w:ascii="Times New Roman" w:eastAsia="Times New Roman" w:hAnsi="Times New Roman" w:cs="Times New Roman"/>
          <w:sz w:val="24"/>
          <w:szCs w:val="24"/>
        </w:rPr>
        <w:t xml:space="preserve"> (2-3 года),</w:t>
      </w:r>
      <w:r w:rsidR="00095E36" w:rsidRPr="00095E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95E36" w:rsidRDefault="00A57DB2" w:rsidP="00095E36">
      <w:pPr>
        <w:widowControl w:val="0"/>
        <w:autoSpaceDE w:val="0"/>
        <w:autoSpaceDN w:val="0"/>
        <w:spacing w:after="0" w:line="240" w:lineRule="auto"/>
        <w:ind w:right="539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вторая младшая</w:t>
      </w:r>
      <w:r w:rsidR="00095E36" w:rsidRPr="00095E36">
        <w:rPr>
          <w:rFonts w:ascii="Times New Roman" w:eastAsia="Times New Roman" w:hAnsi="Times New Roman" w:cs="Times New Roman"/>
          <w:sz w:val="24"/>
          <w:szCs w:val="24"/>
        </w:rPr>
        <w:t xml:space="preserve"> (3-4 года),</w:t>
      </w:r>
      <w:r w:rsidR="00095E36" w:rsidRPr="00095E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95E36" w:rsidRDefault="00095E36" w:rsidP="00095E36">
      <w:pPr>
        <w:widowControl w:val="0"/>
        <w:autoSpaceDE w:val="0"/>
        <w:autoSpaceDN w:val="0"/>
        <w:spacing w:after="0" w:line="240" w:lineRule="auto"/>
        <w:ind w:right="5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A57DB2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  <w:r w:rsidRPr="00095E36">
        <w:rPr>
          <w:rFonts w:ascii="Times New Roman" w:eastAsia="Times New Roman" w:hAnsi="Times New Roman" w:cs="Times New Roman"/>
          <w:sz w:val="24"/>
          <w:szCs w:val="24"/>
        </w:rPr>
        <w:t>(4-5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лет),</w:t>
      </w:r>
    </w:p>
    <w:p w:rsidR="00A57DB2" w:rsidRPr="00095E36" w:rsidRDefault="00A57DB2" w:rsidP="00095E36">
      <w:pPr>
        <w:widowControl w:val="0"/>
        <w:autoSpaceDE w:val="0"/>
        <w:autoSpaceDN w:val="0"/>
        <w:spacing w:after="0" w:line="240" w:lineRule="auto"/>
        <w:ind w:right="5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(5-6 лет).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В структуре учебного плана выделяются инвариантная (обязательная) и вариативная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часть.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95E3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«Познавательное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«Социальн</w:t>
      </w:r>
      <w:proofErr w:type="gramStart"/>
      <w:r w:rsidRPr="00095E3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095E3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развитие» входят в расписание непрерывной образовательной деятельности, реализуются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младшей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программы в полном объеме реализуется в совместной</w:t>
      </w:r>
      <w:r w:rsidRPr="00095E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95E3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организацию самостоятельной</w:t>
      </w:r>
      <w:r w:rsidRPr="00095E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Учебный план ориентирован на организацию образовательной деятельности в режиме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lastRenderedPageBreak/>
        <w:t>тидневной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рабочей недели. Количество</w:t>
      </w:r>
      <w:r w:rsidRPr="00095E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95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095E3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5E36">
        <w:rPr>
          <w:rFonts w:ascii="Times New Roman" w:eastAsia="Times New Roman" w:hAnsi="Times New Roman" w:cs="Times New Roman"/>
          <w:sz w:val="24"/>
          <w:szCs w:val="24"/>
        </w:rPr>
        <w:t>– 36.</w:t>
      </w:r>
    </w:p>
    <w:p w:rsid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Продолжительность дневной суммарной образовательной нагрузки, не более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346"/>
        <w:gridCol w:w="2246"/>
        <w:gridCol w:w="2191"/>
        <w:gridCol w:w="2039"/>
      </w:tblGrid>
      <w:tr w:rsidR="00A57DB2" w:rsidRPr="00095E36" w:rsidTr="00A57DB2">
        <w:trPr>
          <w:trHeight w:val="275"/>
        </w:trPr>
        <w:tc>
          <w:tcPr>
            <w:tcW w:w="1718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2-3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46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46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91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39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6-8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A57DB2" w:rsidRPr="00095E36" w:rsidTr="00A57DB2">
        <w:trPr>
          <w:trHeight w:val="827"/>
        </w:trPr>
        <w:tc>
          <w:tcPr>
            <w:tcW w:w="1718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 мин. или 75 мин. при</w:t>
            </w:r>
          </w:p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1 занятия после дневного сна</w:t>
            </w:r>
          </w:p>
        </w:tc>
        <w:tc>
          <w:tcPr>
            <w:tcW w:w="2039" w:type="dxa"/>
          </w:tcPr>
          <w:p w:rsidR="00A57DB2" w:rsidRPr="00095E36" w:rsidRDefault="00A57DB2" w:rsidP="00A57DB2">
            <w:pPr>
              <w:ind w:right="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В середине занятия статического характера проводятся физкультурные минутки.</w:t>
      </w: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E36">
        <w:rPr>
          <w:rFonts w:ascii="Times New Roman" w:eastAsia="Times New Roman" w:hAnsi="Times New Roman" w:cs="Times New Roman"/>
          <w:sz w:val="24"/>
          <w:szCs w:val="24"/>
        </w:rPr>
        <w:t>Продолжительность перерывов между занятиями не менее 10 минут.</w:t>
      </w:r>
    </w:p>
    <w:p w:rsid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5E36">
        <w:rPr>
          <w:rFonts w:ascii="Times New Roman" w:eastAsia="Times New Roman" w:hAnsi="Times New Roman" w:cs="Times New Roman"/>
          <w:b/>
          <w:sz w:val="24"/>
          <w:u w:val="thick"/>
        </w:rPr>
        <w:t>Учебный</w:t>
      </w:r>
      <w:r w:rsidRPr="00095E36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095E36">
        <w:rPr>
          <w:rFonts w:ascii="Times New Roman" w:eastAsia="Times New Roman" w:hAnsi="Times New Roman" w:cs="Times New Roman"/>
          <w:b/>
          <w:sz w:val="24"/>
          <w:u w:val="thick"/>
        </w:rPr>
        <w:t>план</w:t>
      </w:r>
    </w:p>
    <w:p w:rsidR="00095E36" w:rsidRPr="00095E36" w:rsidRDefault="00095E36" w:rsidP="00095E3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725"/>
        <w:gridCol w:w="3193"/>
      </w:tblGrid>
      <w:tr w:rsidR="00095E36" w:rsidRPr="00095E36" w:rsidTr="00095E36">
        <w:trPr>
          <w:trHeight w:val="275"/>
        </w:trPr>
        <w:tc>
          <w:tcPr>
            <w:tcW w:w="9573" w:type="dxa"/>
            <w:gridSpan w:val="3"/>
          </w:tcPr>
          <w:p w:rsidR="00095E36" w:rsidRPr="00095E36" w:rsidRDefault="00095E36" w:rsidP="00095E36">
            <w:pPr>
              <w:spacing w:line="256" w:lineRule="exact"/>
              <w:ind w:right="34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Первая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младшая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proofErr w:type="spellEnd"/>
          </w:p>
        </w:tc>
      </w:tr>
      <w:tr w:rsidR="00095E36" w:rsidRPr="00095E36" w:rsidTr="00095E36">
        <w:trPr>
          <w:trHeight w:val="278"/>
        </w:trPr>
        <w:tc>
          <w:tcPr>
            <w:tcW w:w="655" w:type="dxa"/>
          </w:tcPr>
          <w:p w:rsidR="00095E36" w:rsidRPr="00095E36" w:rsidRDefault="00095E36" w:rsidP="00095E3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58" w:lineRule="exact"/>
              <w:ind w:right="20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58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</w:tr>
      <w:tr w:rsidR="00095E36" w:rsidRPr="00095E36" w:rsidTr="00095E36">
        <w:trPr>
          <w:trHeight w:val="316"/>
        </w:trPr>
        <w:tc>
          <w:tcPr>
            <w:tcW w:w="655" w:type="dxa"/>
          </w:tcPr>
          <w:p w:rsidR="00095E36" w:rsidRPr="00095E36" w:rsidRDefault="00095E36" w:rsidP="00095E36">
            <w:pPr>
              <w:spacing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Ребенок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5E36" w:rsidRPr="00095E36" w:rsidTr="00095E36">
        <w:trPr>
          <w:trHeight w:val="316"/>
        </w:trPr>
        <w:tc>
          <w:tcPr>
            <w:tcW w:w="655" w:type="dxa"/>
          </w:tcPr>
          <w:p w:rsidR="00095E36" w:rsidRPr="00095E36" w:rsidRDefault="00095E36" w:rsidP="00095E36">
            <w:pPr>
              <w:spacing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Художественная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5E36" w:rsidRPr="00095E36" w:rsidTr="00095E36">
        <w:trPr>
          <w:trHeight w:val="318"/>
        </w:trPr>
        <w:tc>
          <w:tcPr>
            <w:tcW w:w="655" w:type="dxa"/>
          </w:tcPr>
          <w:p w:rsidR="00095E36" w:rsidRPr="00095E36" w:rsidRDefault="00095E36" w:rsidP="00095E36">
            <w:pPr>
              <w:spacing w:before="1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5E36" w:rsidRPr="00095E36" w:rsidTr="00095E36">
        <w:trPr>
          <w:trHeight w:val="316"/>
        </w:trPr>
        <w:tc>
          <w:tcPr>
            <w:tcW w:w="655" w:type="dxa"/>
          </w:tcPr>
          <w:p w:rsidR="00095E36" w:rsidRPr="00095E36" w:rsidRDefault="00095E36" w:rsidP="00095E36">
            <w:pPr>
              <w:spacing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5E36" w:rsidRPr="00095E36" w:rsidTr="00095E36">
        <w:trPr>
          <w:trHeight w:val="318"/>
        </w:trPr>
        <w:tc>
          <w:tcPr>
            <w:tcW w:w="655" w:type="dxa"/>
          </w:tcPr>
          <w:p w:rsidR="00095E36" w:rsidRPr="00095E36" w:rsidRDefault="00095E36" w:rsidP="00095E36">
            <w:pPr>
              <w:spacing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Физкультурное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95E36" w:rsidRPr="00095E36" w:rsidTr="00095E36">
        <w:trPr>
          <w:trHeight w:val="316"/>
        </w:trPr>
        <w:tc>
          <w:tcPr>
            <w:tcW w:w="655" w:type="dxa"/>
          </w:tcPr>
          <w:p w:rsidR="00095E36" w:rsidRPr="00095E36" w:rsidRDefault="00095E36" w:rsidP="00095E36">
            <w:pPr>
              <w:spacing w:line="275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5E36" w:rsidRPr="00095E36" w:rsidTr="00095E36">
        <w:trPr>
          <w:trHeight w:val="275"/>
        </w:trPr>
        <w:tc>
          <w:tcPr>
            <w:tcW w:w="655" w:type="dxa"/>
          </w:tcPr>
          <w:p w:rsidR="00095E36" w:rsidRPr="00095E36" w:rsidRDefault="00095E36" w:rsidP="00095E3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5" w:type="dxa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</w:p>
        </w:tc>
        <w:tc>
          <w:tcPr>
            <w:tcW w:w="3193" w:type="dxa"/>
          </w:tcPr>
          <w:p w:rsidR="00095E36" w:rsidRPr="00095E36" w:rsidRDefault="00095E36" w:rsidP="00095E36">
            <w:pPr>
              <w:spacing w:line="256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</w:tbl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5E36" w:rsidRPr="00095E36">
          <w:pgSz w:w="11910" w:h="16840"/>
          <w:pgMar w:top="760" w:right="0" w:bottom="500" w:left="1020" w:header="0" w:footer="236" w:gutter="0"/>
          <w:cols w:space="720"/>
        </w:sectPr>
      </w:pPr>
    </w:p>
    <w:p w:rsidR="00095E36" w:rsidRPr="00095E36" w:rsidRDefault="00095E36" w:rsidP="00095E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298"/>
        <w:gridCol w:w="416"/>
        <w:gridCol w:w="765"/>
        <w:gridCol w:w="1035"/>
        <w:gridCol w:w="149"/>
        <w:gridCol w:w="1296"/>
        <w:gridCol w:w="85"/>
        <w:gridCol w:w="1588"/>
      </w:tblGrid>
      <w:tr w:rsidR="00095E36" w:rsidRPr="00095E36" w:rsidTr="00095E36">
        <w:trPr>
          <w:trHeight w:val="347"/>
        </w:trPr>
        <w:tc>
          <w:tcPr>
            <w:tcW w:w="9376" w:type="dxa"/>
            <w:gridSpan w:val="9"/>
          </w:tcPr>
          <w:p w:rsidR="00095E36" w:rsidRPr="00095E36" w:rsidRDefault="00095E36" w:rsidP="00095E3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095E36" w:rsidRPr="00095E36" w:rsidTr="00095E36">
        <w:trPr>
          <w:trHeight w:val="321"/>
        </w:trPr>
        <w:tc>
          <w:tcPr>
            <w:tcW w:w="2744" w:type="dxa"/>
            <w:vMerge w:val="restart"/>
          </w:tcPr>
          <w:p w:rsidR="00095E36" w:rsidRPr="00095E36" w:rsidRDefault="00095E36" w:rsidP="00095E36">
            <w:pPr>
              <w:ind w:right="6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6632" w:type="dxa"/>
            <w:gridSpan w:val="8"/>
          </w:tcPr>
          <w:p w:rsidR="00095E36" w:rsidRPr="00095E36" w:rsidRDefault="00095E36" w:rsidP="00095E3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827"/>
        </w:trPr>
        <w:tc>
          <w:tcPr>
            <w:tcW w:w="2744" w:type="dxa"/>
            <w:vMerge/>
            <w:tcBorders>
              <w:top w:val="nil"/>
            </w:tcBorders>
          </w:tcPr>
          <w:p w:rsidR="00095E36" w:rsidRPr="00095E36" w:rsidRDefault="00095E36" w:rsidP="00095E3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 w:rsidR="00095E36" w:rsidRPr="00095E36" w:rsidRDefault="00095E36" w:rsidP="00095E36">
            <w:pPr>
              <w:spacing w:line="276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младшая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73" w:lineRule="exact"/>
              <w:ind w:right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Средняя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ind w:right="32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Старшая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76" w:lineRule="exact"/>
              <w:ind w:right="2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Подготови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  <w:r w:rsidRPr="00095E36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группа</w:t>
            </w:r>
            <w:proofErr w:type="spellEnd"/>
          </w:p>
        </w:tc>
      </w:tr>
      <w:tr w:rsidR="00095E36" w:rsidRPr="00095E36" w:rsidTr="00A57DB2">
        <w:trPr>
          <w:trHeight w:val="552"/>
        </w:trPr>
        <w:tc>
          <w:tcPr>
            <w:tcW w:w="2744" w:type="dxa"/>
          </w:tcPr>
          <w:p w:rsidR="00095E36" w:rsidRPr="00095E36" w:rsidRDefault="00095E36" w:rsidP="00095E36">
            <w:pPr>
              <w:spacing w:line="268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64" w:lineRule="exact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помещении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9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095E36" w:rsidRPr="00095E36" w:rsidRDefault="00095E36" w:rsidP="00095E36">
            <w:pPr>
              <w:spacing w:line="263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095E3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A57DB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A57D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</w:t>
            </w:r>
          </w:p>
          <w:p w:rsidR="00095E36" w:rsidRPr="00A57DB2" w:rsidRDefault="00095E36" w:rsidP="00095E3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70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3"/>
        </w:trPr>
        <w:tc>
          <w:tcPr>
            <w:tcW w:w="2744" w:type="dxa"/>
          </w:tcPr>
          <w:p w:rsidR="00095E36" w:rsidRPr="00095E36" w:rsidRDefault="00095E36" w:rsidP="00095E36">
            <w:pPr>
              <w:spacing w:line="270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Ознакомление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095E36" w:rsidRPr="00095E36" w:rsidRDefault="00095E36" w:rsidP="00095E36">
            <w:pPr>
              <w:spacing w:line="264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окружающим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миром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неделю</w:t>
            </w:r>
          </w:p>
          <w:p w:rsidR="00095E36" w:rsidRPr="00A57DB2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70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Математическое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7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8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</w:p>
          <w:p w:rsidR="00095E36" w:rsidRPr="00095E36" w:rsidRDefault="00095E36" w:rsidP="00095E36">
            <w:pPr>
              <w:spacing w:line="264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2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95E36" w:rsidRPr="00095E36" w:rsidRDefault="00095E36" w:rsidP="00095E36">
            <w:pPr>
              <w:spacing w:line="270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ручной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A57DB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A57D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2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A57DB2" w:rsidRDefault="00095E36" w:rsidP="00A57DB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5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неделю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275"/>
        </w:trPr>
        <w:tc>
          <w:tcPr>
            <w:tcW w:w="2744" w:type="dxa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</w:tc>
        <w:tc>
          <w:tcPr>
            <w:tcW w:w="1714" w:type="dxa"/>
            <w:gridSpan w:val="2"/>
          </w:tcPr>
          <w:p w:rsidR="00095E36" w:rsidRPr="00095E36" w:rsidRDefault="00095E36" w:rsidP="00095E3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line="256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A57DB2">
        <w:trPr>
          <w:trHeight w:val="827"/>
        </w:trPr>
        <w:tc>
          <w:tcPr>
            <w:tcW w:w="2744" w:type="dxa"/>
          </w:tcPr>
          <w:p w:rsidR="00095E36" w:rsidRPr="00095E36" w:rsidRDefault="00095E36" w:rsidP="00095E36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95E36" w:rsidRPr="00095E36" w:rsidRDefault="00095E36" w:rsidP="00095E3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714" w:type="dxa"/>
            <w:gridSpan w:val="2"/>
          </w:tcPr>
          <w:p w:rsidR="00095E36" w:rsidRPr="00095E36" w:rsidRDefault="00095E36" w:rsidP="00095E3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95E36" w:rsidRPr="00095E36" w:rsidRDefault="00095E36" w:rsidP="00095E36">
            <w:pPr>
              <w:spacing w:line="270" w:lineRule="atLeast"/>
              <w:ind w:right="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="00A57D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800" w:type="dxa"/>
            <w:gridSpan w:val="2"/>
          </w:tcPr>
          <w:p w:rsidR="00095E36" w:rsidRPr="00095E36" w:rsidRDefault="00095E36" w:rsidP="00095E3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95E36" w:rsidRPr="00095E36" w:rsidRDefault="00095E36" w:rsidP="00095E36">
            <w:pPr>
              <w:spacing w:line="270" w:lineRule="atLeast"/>
              <w:ind w:right="2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r w:rsidRPr="00095E3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530" w:type="dxa"/>
            <w:gridSpan w:val="3"/>
          </w:tcPr>
          <w:p w:rsidR="00095E36" w:rsidRPr="00095E36" w:rsidRDefault="00095E36" w:rsidP="00095E3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95E36" w:rsidRPr="00095E36" w:rsidRDefault="00095E36" w:rsidP="00095E36">
            <w:pPr>
              <w:spacing w:line="270" w:lineRule="atLeast"/>
              <w:ind w:righ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r w:rsidRPr="00095E3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="00A57DB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     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588" w:type="dxa"/>
          </w:tcPr>
          <w:p w:rsidR="00095E36" w:rsidRPr="00095E36" w:rsidRDefault="00095E36" w:rsidP="00095E36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095E36" w:rsidRPr="00095E36" w:rsidRDefault="00095E36" w:rsidP="00095E36">
            <w:pPr>
              <w:spacing w:line="270" w:lineRule="atLeast"/>
              <w:ind w:right="1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r w:rsidRPr="00095E3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</w:tr>
      <w:tr w:rsidR="00095E36" w:rsidRPr="00095E36" w:rsidTr="00095E36">
        <w:trPr>
          <w:trHeight w:val="645"/>
        </w:trPr>
        <w:tc>
          <w:tcPr>
            <w:tcW w:w="9376" w:type="dxa"/>
            <w:gridSpan w:val="9"/>
          </w:tcPr>
          <w:p w:rsidR="00095E36" w:rsidRPr="00095E36" w:rsidRDefault="00095E36" w:rsidP="00095E36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</w:t>
            </w:r>
            <w:r w:rsidRPr="00095E3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взрослого</w:t>
            </w:r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095E3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</w:t>
            </w:r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видах</w:t>
            </w:r>
            <w:r w:rsidRPr="00095E3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095E36" w:rsidRPr="00095E36" w:rsidTr="00095E36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proofErr w:type="spellEnd"/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2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Конструктивно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модельная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095E36" w:rsidRPr="00095E36" w:rsidTr="00095E36">
        <w:trPr>
          <w:trHeight w:val="276"/>
        </w:trPr>
        <w:tc>
          <w:tcPr>
            <w:tcW w:w="2744" w:type="dxa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5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56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5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56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режимных</w:t>
            </w:r>
            <w:r w:rsidRPr="00095E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моментов</w:t>
            </w:r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2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326"/>
        </w:trPr>
        <w:tc>
          <w:tcPr>
            <w:tcW w:w="2744" w:type="dxa"/>
          </w:tcPr>
          <w:p w:rsidR="00095E36" w:rsidRPr="00095E36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4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4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4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4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361"/>
        </w:trPr>
        <w:tc>
          <w:tcPr>
            <w:tcW w:w="9376" w:type="dxa"/>
            <w:gridSpan w:val="9"/>
          </w:tcPr>
          <w:p w:rsidR="00095E36" w:rsidRPr="00095E36" w:rsidRDefault="00095E36" w:rsidP="00095E36">
            <w:pPr>
              <w:spacing w:line="266" w:lineRule="exact"/>
              <w:ind w:right="26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proofErr w:type="spellEnd"/>
          </w:p>
        </w:tc>
      </w:tr>
      <w:tr w:rsidR="00095E36" w:rsidRPr="00095E36" w:rsidTr="00095E36">
        <w:trPr>
          <w:trHeight w:val="275"/>
        </w:trPr>
        <w:tc>
          <w:tcPr>
            <w:tcW w:w="2744" w:type="dxa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5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56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5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56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827"/>
        </w:trPr>
        <w:tc>
          <w:tcPr>
            <w:tcW w:w="2744" w:type="dxa"/>
          </w:tcPr>
          <w:p w:rsidR="00095E36" w:rsidRPr="00095E36" w:rsidRDefault="00095E36" w:rsidP="00095E3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Познавательно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95E36" w:rsidRPr="00095E36" w:rsidRDefault="00095E36" w:rsidP="00095E36">
            <w:pPr>
              <w:spacing w:line="270" w:lineRule="atLeast"/>
              <w:ind w:right="8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1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1103"/>
        </w:trPr>
        <w:tc>
          <w:tcPr>
            <w:tcW w:w="2744" w:type="dxa"/>
          </w:tcPr>
          <w:p w:rsidR="00095E36" w:rsidRPr="00095E36" w:rsidRDefault="00095E36" w:rsidP="00095E36">
            <w:pPr>
              <w:ind w:right="5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095E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095E3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95E3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095E36" w:rsidRPr="00095E36" w:rsidRDefault="00095E36" w:rsidP="00095E36">
            <w:pPr>
              <w:spacing w:line="270" w:lineRule="atLeast"/>
              <w:ind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центрах</w:t>
            </w:r>
            <w:proofErr w:type="gramEnd"/>
            <w:r w:rsidRPr="00095E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(уголках)</w:t>
            </w:r>
            <w:r w:rsidRPr="00095E3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E3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1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287"/>
        </w:trPr>
        <w:tc>
          <w:tcPr>
            <w:tcW w:w="9376" w:type="dxa"/>
            <w:gridSpan w:val="9"/>
          </w:tcPr>
          <w:p w:rsidR="00095E36" w:rsidRPr="00095E36" w:rsidRDefault="00095E36" w:rsidP="00095E36">
            <w:pPr>
              <w:spacing w:line="266" w:lineRule="exact"/>
              <w:ind w:right="26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Оздоровительная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</w:tr>
      <w:tr w:rsidR="00095E36" w:rsidRPr="00095E36" w:rsidTr="00095E36">
        <w:trPr>
          <w:trHeight w:val="338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2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551"/>
        </w:trPr>
        <w:tc>
          <w:tcPr>
            <w:tcW w:w="2744" w:type="dxa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Комплексы</w:t>
            </w:r>
            <w:proofErr w:type="spellEnd"/>
          </w:p>
          <w:p w:rsidR="00095E36" w:rsidRPr="00095E36" w:rsidRDefault="00095E36" w:rsidP="00095E3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закаливающих</w:t>
            </w:r>
            <w:proofErr w:type="spellEnd"/>
            <w:r w:rsidRPr="00095E3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2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2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  <w:tr w:rsidR="00095E36" w:rsidRPr="00095E36" w:rsidTr="00095E36">
        <w:trPr>
          <w:trHeight w:val="553"/>
        </w:trPr>
        <w:tc>
          <w:tcPr>
            <w:tcW w:w="2744" w:type="dxa"/>
          </w:tcPr>
          <w:p w:rsidR="00095E36" w:rsidRPr="00095E36" w:rsidRDefault="00095E36" w:rsidP="00095E3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proofErr w:type="spellEnd"/>
          </w:p>
          <w:p w:rsidR="00095E36" w:rsidRPr="00095E36" w:rsidRDefault="00095E36" w:rsidP="00095E3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</w:p>
        </w:tc>
        <w:tc>
          <w:tcPr>
            <w:tcW w:w="1298" w:type="dxa"/>
          </w:tcPr>
          <w:p w:rsidR="00095E36" w:rsidRPr="00095E36" w:rsidRDefault="00095E36" w:rsidP="00095E36">
            <w:pPr>
              <w:spacing w:line="261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1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184" w:type="dxa"/>
            <w:gridSpan w:val="2"/>
          </w:tcPr>
          <w:p w:rsidR="00095E36" w:rsidRPr="00095E36" w:rsidRDefault="00095E36" w:rsidP="00095E3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296" w:type="dxa"/>
          </w:tcPr>
          <w:p w:rsidR="00095E36" w:rsidRPr="00095E36" w:rsidRDefault="00095E36" w:rsidP="00095E36">
            <w:pPr>
              <w:spacing w:line="26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673" w:type="dxa"/>
            <w:gridSpan w:val="2"/>
          </w:tcPr>
          <w:p w:rsidR="00095E36" w:rsidRPr="00095E36" w:rsidRDefault="00095E36" w:rsidP="00095E36">
            <w:pPr>
              <w:spacing w:line="26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5E36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</w:tr>
    </w:tbl>
    <w:p w:rsidR="00095E36" w:rsidRPr="00095E36" w:rsidRDefault="00095E36" w:rsidP="00095E36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95E36" w:rsidRPr="00095E36">
          <w:pgSz w:w="11910" w:h="16840"/>
          <w:pgMar w:top="760" w:right="0" w:bottom="500" w:left="1020" w:header="0" w:footer="236" w:gutter="0"/>
          <w:cols w:space="720"/>
        </w:sectPr>
      </w:pPr>
    </w:p>
    <w:p w:rsidR="00095E36" w:rsidRPr="00095E36" w:rsidRDefault="00095E36" w:rsidP="00095E36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095E36" w:rsidRPr="00095E36">
          <w:pgSz w:w="11910" w:h="16840"/>
          <w:pgMar w:top="840" w:right="0" w:bottom="420" w:left="1020" w:header="0" w:footer="236" w:gutter="0"/>
          <w:cols w:space="720"/>
        </w:sectPr>
      </w:pPr>
    </w:p>
    <w:p w:rsidR="00821204" w:rsidRDefault="00821204"/>
    <w:sectPr w:rsidR="0082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7038"/>
    <w:multiLevelType w:val="hybridMultilevel"/>
    <w:tmpl w:val="CE8C80D2"/>
    <w:lvl w:ilvl="0" w:tplc="7BC81AE6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2A7F6">
      <w:numFmt w:val="bullet"/>
      <w:lvlText w:val="•"/>
      <w:lvlJc w:val="left"/>
      <w:pPr>
        <w:ind w:left="1700" w:hanging="195"/>
      </w:pPr>
      <w:rPr>
        <w:rFonts w:hint="default"/>
        <w:lang w:val="ru-RU" w:eastAsia="en-US" w:bidi="ar-SA"/>
      </w:rPr>
    </w:lvl>
    <w:lvl w:ilvl="2" w:tplc="2FAC67C2">
      <w:numFmt w:val="bullet"/>
      <w:lvlText w:val="•"/>
      <w:lvlJc w:val="left"/>
      <w:pPr>
        <w:ind w:left="2721" w:hanging="195"/>
      </w:pPr>
      <w:rPr>
        <w:rFonts w:hint="default"/>
        <w:lang w:val="ru-RU" w:eastAsia="en-US" w:bidi="ar-SA"/>
      </w:rPr>
    </w:lvl>
    <w:lvl w:ilvl="3" w:tplc="069A97A8">
      <w:numFmt w:val="bullet"/>
      <w:lvlText w:val="•"/>
      <w:lvlJc w:val="left"/>
      <w:pPr>
        <w:ind w:left="3741" w:hanging="195"/>
      </w:pPr>
      <w:rPr>
        <w:rFonts w:hint="default"/>
        <w:lang w:val="ru-RU" w:eastAsia="en-US" w:bidi="ar-SA"/>
      </w:rPr>
    </w:lvl>
    <w:lvl w:ilvl="4" w:tplc="6E0A0494">
      <w:numFmt w:val="bullet"/>
      <w:lvlText w:val="•"/>
      <w:lvlJc w:val="left"/>
      <w:pPr>
        <w:ind w:left="4762" w:hanging="195"/>
      </w:pPr>
      <w:rPr>
        <w:rFonts w:hint="default"/>
        <w:lang w:val="ru-RU" w:eastAsia="en-US" w:bidi="ar-SA"/>
      </w:rPr>
    </w:lvl>
    <w:lvl w:ilvl="5" w:tplc="00365270">
      <w:numFmt w:val="bullet"/>
      <w:lvlText w:val="•"/>
      <w:lvlJc w:val="left"/>
      <w:pPr>
        <w:ind w:left="5783" w:hanging="195"/>
      </w:pPr>
      <w:rPr>
        <w:rFonts w:hint="default"/>
        <w:lang w:val="ru-RU" w:eastAsia="en-US" w:bidi="ar-SA"/>
      </w:rPr>
    </w:lvl>
    <w:lvl w:ilvl="6" w:tplc="12F6CFF0">
      <w:numFmt w:val="bullet"/>
      <w:lvlText w:val="•"/>
      <w:lvlJc w:val="left"/>
      <w:pPr>
        <w:ind w:left="6803" w:hanging="195"/>
      </w:pPr>
      <w:rPr>
        <w:rFonts w:hint="default"/>
        <w:lang w:val="ru-RU" w:eastAsia="en-US" w:bidi="ar-SA"/>
      </w:rPr>
    </w:lvl>
    <w:lvl w:ilvl="7" w:tplc="D66448C0">
      <w:numFmt w:val="bullet"/>
      <w:lvlText w:val="•"/>
      <w:lvlJc w:val="left"/>
      <w:pPr>
        <w:ind w:left="7824" w:hanging="195"/>
      </w:pPr>
      <w:rPr>
        <w:rFonts w:hint="default"/>
        <w:lang w:val="ru-RU" w:eastAsia="en-US" w:bidi="ar-SA"/>
      </w:rPr>
    </w:lvl>
    <w:lvl w:ilvl="8" w:tplc="70EEFA2E">
      <w:numFmt w:val="bullet"/>
      <w:lvlText w:val="•"/>
      <w:lvlJc w:val="left"/>
      <w:pPr>
        <w:ind w:left="8845" w:hanging="19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36"/>
    <w:rsid w:val="00095E36"/>
    <w:rsid w:val="000E0587"/>
    <w:rsid w:val="0015225D"/>
    <w:rsid w:val="00821204"/>
    <w:rsid w:val="009532D2"/>
    <w:rsid w:val="00A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5E36"/>
    <w:pPr>
      <w:widowControl w:val="0"/>
      <w:autoSpaceDE w:val="0"/>
      <w:autoSpaceDN w:val="0"/>
      <w:spacing w:after="0" w:line="240" w:lineRule="auto"/>
      <w:ind w:left="7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E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95E3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5E36"/>
  </w:style>
  <w:style w:type="table" w:customStyle="1" w:styleId="TableNormal">
    <w:name w:val="Table Normal"/>
    <w:uiPriority w:val="2"/>
    <w:semiHidden/>
    <w:unhideWhenUsed/>
    <w:qFormat/>
    <w:rsid w:val="00095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5E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95E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5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E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5E36"/>
    <w:pPr>
      <w:widowControl w:val="0"/>
      <w:autoSpaceDE w:val="0"/>
      <w:autoSpaceDN w:val="0"/>
      <w:spacing w:after="0" w:line="240" w:lineRule="auto"/>
      <w:ind w:left="7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E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95E3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5E36"/>
  </w:style>
  <w:style w:type="table" w:customStyle="1" w:styleId="TableNormal">
    <w:name w:val="Table Normal"/>
    <w:uiPriority w:val="2"/>
    <w:semiHidden/>
    <w:unhideWhenUsed/>
    <w:qFormat/>
    <w:rsid w:val="00095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5E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5E36"/>
    <w:pPr>
      <w:widowControl w:val="0"/>
      <w:autoSpaceDE w:val="0"/>
      <w:autoSpaceDN w:val="0"/>
      <w:spacing w:after="0" w:line="240" w:lineRule="auto"/>
      <w:ind w:left="68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95E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5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E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2024-09-03T12:17:00Z</dcterms:created>
  <dcterms:modified xsi:type="dcterms:W3CDTF">2024-09-03T12:17:00Z</dcterms:modified>
</cp:coreProperties>
</file>